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8740" w14:textId="24B6FE08" w:rsidR="00313E6E" w:rsidRDefault="00313E6E" w:rsidP="1F1D6989">
      <w:r>
        <w:rPr>
          <w:noProof/>
          <w:lang w:eastAsia="en-GB"/>
        </w:rPr>
        <w:drawing>
          <wp:anchor distT="0" distB="0" distL="114300" distR="114300" simplePos="0" relativeHeight="251658240" behindDoc="0" locked="0" layoutInCell="1" allowOverlap="1" wp14:anchorId="747A0658" wp14:editId="7AEE6B55">
            <wp:simplePos x="0" y="0"/>
            <wp:positionH relativeFrom="column">
              <wp:posOffset>-228601</wp:posOffset>
            </wp:positionH>
            <wp:positionV relativeFrom="paragraph">
              <wp:posOffset>-800100</wp:posOffset>
            </wp:positionV>
            <wp:extent cx="3481707" cy="199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1-19 at 12.55.1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0517" cy="1998945"/>
                    </a:xfrm>
                    <a:prstGeom prst="rect">
                      <a:avLst/>
                    </a:prstGeom>
                  </pic:spPr>
                </pic:pic>
              </a:graphicData>
            </a:graphic>
            <wp14:sizeRelH relativeFrom="page">
              <wp14:pctWidth>0</wp14:pctWidth>
            </wp14:sizeRelH>
            <wp14:sizeRelV relativeFrom="page">
              <wp14:pctHeight>0</wp14:pctHeight>
            </wp14:sizeRelV>
          </wp:anchor>
        </w:drawing>
      </w:r>
    </w:p>
    <w:p w14:paraId="21F9B5A6" w14:textId="69106B91" w:rsidR="00313E6E" w:rsidRDefault="00313E6E" w:rsidP="1F1D6989"/>
    <w:p w14:paraId="59C50F77" w14:textId="32AD14F7" w:rsidR="1F1D6989" w:rsidRPr="00313E6E" w:rsidRDefault="1F1D6989" w:rsidP="1F1D6989">
      <w:pPr>
        <w:rPr>
          <w:rFonts w:ascii="Arial" w:eastAsia="Arial" w:hAnsi="Arial" w:cs="Arial"/>
          <w:b/>
          <w:bCs/>
          <w:sz w:val="40"/>
          <w:szCs w:val="32"/>
          <w:lang w:val="en-AU"/>
        </w:rPr>
      </w:pPr>
    </w:p>
    <w:p w14:paraId="73EF0312" w14:textId="77777777" w:rsidR="00AF1149" w:rsidRDefault="00AF1149" w:rsidP="1F1D6989">
      <w:pPr>
        <w:rPr>
          <w:rFonts w:ascii="Sofia Pro Soft Regular" w:eastAsia="Arial" w:hAnsi="Sofia Pro Soft Regular" w:cs="Arial"/>
          <w:b/>
          <w:bCs/>
          <w:sz w:val="40"/>
          <w:szCs w:val="32"/>
          <w:lang w:val="en-AU"/>
        </w:rPr>
      </w:pPr>
    </w:p>
    <w:p w14:paraId="5209FBE4" w14:textId="18FE6ED8" w:rsidR="49957A6F" w:rsidRPr="0003660E" w:rsidRDefault="1F1D6989" w:rsidP="1F1D6989">
      <w:pPr>
        <w:rPr>
          <w:rFonts w:ascii="Arial" w:eastAsia="Arial" w:hAnsi="Arial" w:cs="Arial"/>
          <w:sz w:val="40"/>
          <w:szCs w:val="32"/>
        </w:rPr>
      </w:pPr>
      <w:r w:rsidRPr="0003660E">
        <w:rPr>
          <w:rFonts w:ascii="Arial" w:eastAsia="Arial" w:hAnsi="Arial" w:cs="Arial"/>
          <w:b/>
          <w:bCs/>
          <w:sz w:val="40"/>
          <w:szCs w:val="32"/>
          <w:lang w:val="en-AU"/>
        </w:rPr>
        <w:t xml:space="preserve">Safer Internet Day 2018 Story </w:t>
      </w:r>
    </w:p>
    <w:p w14:paraId="28E199BA" w14:textId="12DB6709" w:rsidR="49957A6F" w:rsidRPr="0003660E" w:rsidRDefault="49957A6F" w:rsidP="49957A6F">
      <w:pPr>
        <w:rPr>
          <w:rFonts w:ascii="Arial" w:eastAsia="Arial" w:hAnsi="Arial" w:cs="Arial"/>
          <w:sz w:val="28"/>
          <w:szCs w:val="28"/>
        </w:rPr>
      </w:pPr>
    </w:p>
    <w:p w14:paraId="50007AA4" w14:textId="496FE14E" w:rsidR="49957A6F" w:rsidRPr="0003660E" w:rsidRDefault="49957A6F" w:rsidP="49957A6F">
      <w:pPr>
        <w:rPr>
          <w:rFonts w:ascii="Arial" w:eastAsia="Arial" w:hAnsi="Arial" w:cs="Arial"/>
          <w:sz w:val="28"/>
          <w:szCs w:val="28"/>
        </w:rPr>
      </w:pPr>
      <w:r w:rsidRPr="0003660E">
        <w:rPr>
          <w:rFonts w:ascii="Arial" w:eastAsia="Arial" w:hAnsi="Arial" w:cs="Arial"/>
          <w:b/>
          <w:bCs/>
          <w:sz w:val="28"/>
          <w:szCs w:val="28"/>
          <w:lang w:val="en-AU"/>
        </w:rPr>
        <w:t xml:space="preserve">Safer Internet Day is here  </w:t>
      </w:r>
    </w:p>
    <w:p w14:paraId="1805A975" w14:textId="2A65215A" w:rsidR="49957A6F" w:rsidRPr="0003660E" w:rsidRDefault="49957A6F" w:rsidP="49957A6F">
      <w:pPr>
        <w:rPr>
          <w:rFonts w:ascii="Arial" w:eastAsia="Arial" w:hAnsi="Arial" w:cs="Arial"/>
        </w:rPr>
      </w:pPr>
      <w:r w:rsidRPr="0003660E">
        <w:rPr>
          <w:rFonts w:ascii="Arial" w:eastAsia="Arial" w:hAnsi="Arial" w:cs="Arial"/>
        </w:rPr>
        <w:t xml:space="preserve">Safer Internet Day is celebrated globally each year on 6 February and promotes the safe and positive use of digital technology. Coordinated in New Zealand by Netsafe, Safer Internet Day is an opportunity for everyone to learn about the things we can do to stay safe online.  </w:t>
      </w:r>
    </w:p>
    <w:p w14:paraId="19C864C2" w14:textId="06215DE7" w:rsidR="49957A6F" w:rsidRPr="0003660E" w:rsidRDefault="49957A6F" w:rsidP="49957A6F">
      <w:pPr>
        <w:rPr>
          <w:rFonts w:ascii="Arial" w:eastAsia="Arial" w:hAnsi="Arial" w:cs="Arial"/>
          <w:sz w:val="24"/>
          <w:szCs w:val="24"/>
        </w:rPr>
      </w:pPr>
    </w:p>
    <w:p w14:paraId="5B4A152F" w14:textId="6B2B691C" w:rsidR="49957A6F" w:rsidRPr="0003660E" w:rsidRDefault="49957A6F" w:rsidP="49957A6F">
      <w:pPr>
        <w:rPr>
          <w:rFonts w:ascii="Arial" w:eastAsia="Arial" w:hAnsi="Arial" w:cs="Arial"/>
          <w:sz w:val="24"/>
          <w:szCs w:val="24"/>
        </w:rPr>
      </w:pPr>
      <w:r w:rsidRPr="0003660E">
        <w:rPr>
          <w:rFonts w:ascii="Arial" w:eastAsia="Arial" w:hAnsi="Arial" w:cs="Arial"/>
          <w:b/>
          <w:bCs/>
          <w:sz w:val="24"/>
          <w:szCs w:val="24"/>
        </w:rPr>
        <w:t xml:space="preserve">Why should you care about Safer Internet Day? </w:t>
      </w:r>
    </w:p>
    <w:p w14:paraId="574CF4BA" w14:textId="4194D68B" w:rsidR="49957A6F" w:rsidRPr="0003660E" w:rsidRDefault="49957A6F" w:rsidP="49957A6F">
      <w:pPr>
        <w:rPr>
          <w:rFonts w:ascii="Arial" w:eastAsia="Arial" w:hAnsi="Arial" w:cs="Arial"/>
        </w:rPr>
      </w:pPr>
      <w:r w:rsidRPr="0003660E">
        <w:rPr>
          <w:rFonts w:ascii="Arial" w:eastAsia="Arial" w:hAnsi="Arial" w:cs="Arial"/>
        </w:rPr>
        <w:t>Eight out of ten people in New Zealand use a smartphone regularly, and more than half of all New Zealanders spend more than two hours online each day.</w:t>
      </w:r>
      <w:r w:rsidRPr="0003660E">
        <w:rPr>
          <w:rFonts w:ascii="Arial" w:eastAsia="Arial" w:hAnsi="Arial" w:cs="Arial"/>
          <w:sz w:val="24"/>
          <w:szCs w:val="24"/>
        </w:rPr>
        <w:t xml:space="preserve"> </w:t>
      </w:r>
      <w:r w:rsidRPr="0003660E">
        <w:rPr>
          <w:rFonts w:ascii="Arial" w:eastAsia="Arial" w:hAnsi="Arial" w:cs="Arial"/>
        </w:rPr>
        <w:t>The internet is a great tool that has changed the way we interact with the world. It’s changed the way we share ideas, buy and sell, learn new things and meet new people. We’re more connected than ever. This brings opportunities – and</w:t>
      </w:r>
      <w:bookmarkStart w:id="0" w:name="_GoBack"/>
      <w:bookmarkEnd w:id="0"/>
      <w:r w:rsidRPr="0003660E">
        <w:rPr>
          <w:rFonts w:ascii="Arial" w:eastAsia="Arial" w:hAnsi="Arial" w:cs="Arial"/>
        </w:rPr>
        <w:t xml:space="preserve"> some challenges. </w:t>
      </w:r>
    </w:p>
    <w:p w14:paraId="0E44C860" w14:textId="3DAFDE39" w:rsidR="49957A6F" w:rsidRPr="0003660E" w:rsidRDefault="49957A6F" w:rsidP="49957A6F">
      <w:pPr>
        <w:rPr>
          <w:rFonts w:ascii="Arial" w:eastAsia="Arial" w:hAnsi="Arial" w:cs="Arial"/>
        </w:rPr>
      </w:pPr>
    </w:p>
    <w:p w14:paraId="7C9499E5" w14:textId="5E3D6802" w:rsidR="49957A6F" w:rsidRPr="0003660E" w:rsidRDefault="49957A6F" w:rsidP="49957A6F">
      <w:pPr>
        <w:rPr>
          <w:rFonts w:ascii="Arial" w:eastAsia="Arial" w:hAnsi="Arial" w:cs="Arial"/>
          <w:sz w:val="24"/>
          <w:szCs w:val="24"/>
        </w:rPr>
      </w:pPr>
      <w:r w:rsidRPr="0003660E">
        <w:rPr>
          <w:rFonts w:ascii="Arial" w:eastAsia="Arial" w:hAnsi="Arial" w:cs="Arial"/>
          <w:b/>
          <w:bCs/>
          <w:sz w:val="24"/>
          <w:szCs w:val="24"/>
        </w:rPr>
        <w:t>Why and how to get involved</w:t>
      </w:r>
    </w:p>
    <w:p w14:paraId="32F1EE24" w14:textId="7141F6E7" w:rsidR="49957A6F" w:rsidRPr="0003660E" w:rsidRDefault="49957A6F" w:rsidP="49957A6F">
      <w:pPr>
        <w:rPr>
          <w:rFonts w:ascii="Arial" w:eastAsia="Arial" w:hAnsi="Arial" w:cs="Arial"/>
        </w:rPr>
      </w:pPr>
      <w:r w:rsidRPr="0003660E">
        <w:rPr>
          <w:rFonts w:ascii="Arial" w:eastAsia="Arial" w:hAnsi="Arial" w:cs="Arial"/>
        </w:rPr>
        <w:t xml:space="preserve">Did you know that one third of New Zealanders have received an unwanted communication online in the last year? Online challenges affect everybody and having the knowledge to make the right decisions is the first step to creating a better internet. </w:t>
      </w:r>
    </w:p>
    <w:p w14:paraId="5BE5FE1D" w14:textId="2A71D38C" w:rsidR="49957A6F" w:rsidRPr="0003660E" w:rsidRDefault="4D57441A" w:rsidP="4D57441A">
      <w:pPr>
        <w:rPr>
          <w:rFonts w:ascii="Arial" w:eastAsia="Arial" w:hAnsi="Arial" w:cs="Arial"/>
        </w:rPr>
      </w:pPr>
      <w:r w:rsidRPr="0003660E">
        <w:rPr>
          <w:rFonts w:ascii="Arial" w:eastAsia="Arial" w:hAnsi="Arial" w:cs="Arial"/>
        </w:rPr>
        <w:t xml:space="preserve">For Safer Internet Day 2018 Netsafe has created a </w:t>
      </w:r>
      <w:hyperlink r:id="rId9" w:history="1">
        <w:r w:rsidRPr="0003660E">
          <w:rPr>
            <w:rStyle w:val="Hyperlink"/>
            <w:rFonts w:ascii="Arial" w:eastAsia="Arial" w:hAnsi="Arial" w:cs="Arial"/>
          </w:rPr>
          <w:t>Staying Safe Online Guide</w:t>
        </w:r>
      </w:hyperlink>
      <w:r w:rsidRPr="0003660E">
        <w:rPr>
          <w:rFonts w:ascii="Arial" w:eastAsia="Arial" w:hAnsi="Arial" w:cs="Arial"/>
        </w:rPr>
        <w:t xml:space="preserve"> to make staying safe online easier for everybody.</w:t>
      </w:r>
      <w:r w:rsidRPr="0003660E">
        <w:rPr>
          <w:rFonts w:ascii="Arial" w:eastAsia="Arial" w:hAnsi="Arial" w:cs="Arial"/>
          <w:sz w:val="24"/>
          <w:szCs w:val="24"/>
        </w:rPr>
        <w:t xml:space="preserve"> </w:t>
      </w:r>
      <w:r w:rsidRPr="0003660E">
        <w:rPr>
          <w:rFonts w:ascii="Arial" w:eastAsia="Arial" w:hAnsi="Arial" w:cs="Arial"/>
        </w:rPr>
        <w:t xml:space="preserve">The guide is full of helpful advice, tips and how-to guides from some of the biggest names in tech like Google, Facebook, </w:t>
      </w:r>
      <w:proofErr w:type="spellStart"/>
      <w:r w:rsidRPr="0003660E">
        <w:rPr>
          <w:rFonts w:ascii="Arial" w:eastAsia="Arial" w:hAnsi="Arial" w:cs="Arial"/>
        </w:rPr>
        <w:t>Youtube</w:t>
      </w:r>
      <w:proofErr w:type="spellEnd"/>
      <w:r w:rsidRPr="0003660E">
        <w:rPr>
          <w:rFonts w:ascii="Arial" w:eastAsia="Arial" w:hAnsi="Arial" w:cs="Arial"/>
        </w:rPr>
        <w:t xml:space="preserve">, Twitter, and Trade Me. </w:t>
      </w:r>
    </w:p>
    <w:p w14:paraId="1FA670ED" w14:textId="724E29B8" w:rsidR="49957A6F" w:rsidRPr="0003660E" w:rsidRDefault="4D57441A" w:rsidP="4D57441A">
      <w:pPr>
        <w:pStyle w:val="Heading2"/>
        <w:rPr>
          <w:rFonts w:ascii="Arial" w:eastAsia="Arial" w:hAnsi="Arial" w:cs="Arial"/>
          <w:color w:val="auto"/>
          <w:sz w:val="22"/>
          <w:szCs w:val="22"/>
        </w:rPr>
      </w:pPr>
      <w:r w:rsidRPr="0003660E">
        <w:rPr>
          <w:rFonts w:ascii="Arial" w:eastAsia="Arial" w:hAnsi="Arial" w:cs="Arial"/>
          <w:color w:val="auto"/>
          <w:sz w:val="22"/>
          <w:szCs w:val="22"/>
        </w:rPr>
        <w:t xml:space="preserve">Read through the advice and make sure you share it with your friends, family and whānau on social media or by printing it out. </w:t>
      </w:r>
    </w:p>
    <w:p w14:paraId="618A3A22" w14:textId="55ACDBAF" w:rsidR="49957A6F" w:rsidRPr="0003660E" w:rsidRDefault="49957A6F" w:rsidP="4D57441A">
      <w:pPr>
        <w:rPr>
          <w:rFonts w:ascii="Arial" w:eastAsia="Arial" w:hAnsi="Arial" w:cs="Arial"/>
        </w:rPr>
      </w:pPr>
      <w:r w:rsidRPr="0003660E">
        <w:rPr>
          <w:rFonts w:ascii="Arial" w:hAnsi="Arial" w:cs="Arial"/>
        </w:rPr>
        <w:br/>
      </w:r>
      <w:r w:rsidR="4D57441A" w:rsidRPr="0003660E">
        <w:rPr>
          <w:rFonts w:ascii="Arial" w:eastAsia="Arial" w:hAnsi="Arial" w:cs="Arial"/>
        </w:rPr>
        <w:t xml:space="preserve">You can find the full guide </w:t>
      </w:r>
      <w:hyperlink r:id="rId10">
        <w:r w:rsidR="4D57441A" w:rsidRPr="0003660E">
          <w:rPr>
            <w:rStyle w:val="Hyperlink"/>
            <w:rFonts w:ascii="Arial" w:eastAsia="Arial" w:hAnsi="Arial" w:cs="Arial"/>
            <w:color w:val="0563C1"/>
          </w:rPr>
          <w:t>here</w:t>
        </w:r>
      </w:hyperlink>
      <w:r w:rsidR="4D57441A" w:rsidRPr="0003660E">
        <w:rPr>
          <w:rFonts w:ascii="Arial" w:eastAsia="Arial" w:hAnsi="Arial" w:cs="Arial"/>
          <w:color w:val="0563C1"/>
          <w:u w:val="single"/>
        </w:rPr>
        <w:t xml:space="preserve"> </w:t>
      </w:r>
      <w:r w:rsidR="4D57441A" w:rsidRPr="0003660E">
        <w:rPr>
          <w:rFonts w:ascii="Arial" w:eastAsia="Arial" w:hAnsi="Arial" w:cs="Arial"/>
        </w:rPr>
        <w:t>and read advice some advice from the guide below:</w:t>
      </w:r>
    </w:p>
    <w:p w14:paraId="2EC1477B" w14:textId="6F02E2C4" w:rsidR="49957A6F" w:rsidRPr="0003660E" w:rsidRDefault="49957A6F" w:rsidP="49957A6F">
      <w:pPr>
        <w:rPr>
          <w:rFonts w:ascii="Arial" w:eastAsia="Arial" w:hAnsi="Arial" w:cs="Arial"/>
          <w:u w:val="single"/>
        </w:rPr>
      </w:pPr>
      <w:r w:rsidRPr="0003660E">
        <w:rPr>
          <w:rFonts w:ascii="Arial" w:eastAsia="Arial" w:hAnsi="Arial" w:cs="Arial"/>
          <w:u w:val="single"/>
        </w:rPr>
        <w:t>Get scam ready</w:t>
      </w:r>
    </w:p>
    <w:p w14:paraId="6E4A4E3D" w14:textId="6AAEDD56" w:rsidR="49957A6F" w:rsidRPr="0003660E" w:rsidRDefault="4D57441A" w:rsidP="49957A6F">
      <w:pPr>
        <w:pStyle w:val="ListParagraph"/>
        <w:numPr>
          <w:ilvl w:val="0"/>
          <w:numId w:val="4"/>
        </w:numPr>
        <w:rPr>
          <w:rFonts w:ascii="Arial" w:hAnsi="Arial" w:cs="Arial"/>
        </w:rPr>
      </w:pPr>
      <w:r w:rsidRPr="0003660E">
        <w:rPr>
          <w:rFonts w:ascii="Arial" w:eastAsia="Arial" w:hAnsi="Arial" w:cs="Arial"/>
        </w:rPr>
        <w:t xml:space="preserve">Be careful with unexpected contact – </w:t>
      </w:r>
      <w:proofErr w:type="spellStart"/>
      <w:r w:rsidRPr="0003660E">
        <w:rPr>
          <w:rFonts w:ascii="Arial" w:eastAsia="Arial" w:hAnsi="Arial" w:cs="Arial"/>
        </w:rPr>
        <w:t>e.g</w:t>
      </w:r>
      <w:proofErr w:type="spellEnd"/>
      <w:r w:rsidRPr="0003660E">
        <w:rPr>
          <w:rFonts w:ascii="Arial" w:eastAsia="Arial" w:hAnsi="Arial" w:cs="Arial"/>
        </w:rPr>
        <w:t xml:space="preserve"> about a competition you didn't enter.</w:t>
      </w:r>
    </w:p>
    <w:p w14:paraId="2077C587" w14:textId="28F1B8AE" w:rsidR="49957A6F" w:rsidRPr="0003660E" w:rsidRDefault="49957A6F" w:rsidP="49957A6F">
      <w:pPr>
        <w:pStyle w:val="ListParagraph"/>
        <w:numPr>
          <w:ilvl w:val="0"/>
          <w:numId w:val="4"/>
        </w:numPr>
        <w:rPr>
          <w:rFonts w:ascii="Arial" w:hAnsi="Arial" w:cs="Arial"/>
        </w:rPr>
      </w:pPr>
      <w:r w:rsidRPr="0003660E">
        <w:rPr>
          <w:rFonts w:ascii="Arial" w:eastAsia="Arial" w:hAnsi="Arial" w:cs="Arial"/>
        </w:rPr>
        <w:t>Be wary if someone tries to move a deal outside of a trusted trading platform.</w:t>
      </w:r>
    </w:p>
    <w:p w14:paraId="47027FAF" w14:textId="231EEE64" w:rsidR="49957A6F" w:rsidRPr="0003660E" w:rsidRDefault="49957A6F" w:rsidP="49957A6F">
      <w:pPr>
        <w:pStyle w:val="ListParagraph"/>
        <w:numPr>
          <w:ilvl w:val="0"/>
          <w:numId w:val="4"/>
        </w:numPr>
        <w:rPr>
          <w:rFonts w:ascii="Arial" w:hAnsi="Arial" w:cs="Arial"/>
        </w:rPr>
      </w:pPr>
      <w:r w:rsidRPr="0003660E">
        <w:rPr>
          <w:rFonts w:ascii="Arial" w:eastAsia="Arial" w:hAnsi="Arial" w:cs="Arial"/>
        </w:rPr>
        <w:t>Never give your password to anyone, even trusted organisations.</w:t>
      </w:r>
    </w:p>
    <w:p w14:paraId="3EC5CBEC" w14:textId="1770B2A7" w:rsidR="49957A6F" w:rsidRPr="0003660E" w:rsidRDefault="49957A6F" w:rsidP="49957A6F">
      <w:pPr>
        <w:rPr>
          <w:rFonts w:ascii="Arial" w:eastAsia="Arial" w:hAnsi="Arial" w:cs="Arial"/>
          <w:u w:val="single"/>
        </w:rPr>
      </w:pPr>
      <w:r w:rsidRPr="0003660E">
        <w:rPr>
          <w:rFonts w:ascii="Arial" w:eastAsia="Arial" w:hAnsi="Arial" w:cs="Arial"/>
          <w:u w:val="single"/>
        </w:rPr>
        <w:t>Shop safer online</w:t>
      </w:r>
    </w:p>
    <w:p w14:paraId="429DE42F" w14:textId="4B2BB357" w:rsidR="49957A6F" w:rsidRPr="0003660E" w:rsidRDefault="49957A6F" w:rsidP="49957A6F">
      <w:pPr>
        <w:pStyle w:val="ListParagraph"/>
        <w:numPr>
          <w:ilvl w:val="0"/>
          <w:numId w:val="3"/>
        </w:numPr>
        <w:rPr>
          <w:rFonts w:ascii="Arial" w:hAnsi="Arial" w:cs="Arial"/>
          <w:u w:val="single"/>
        </w:rPr>
      </w:pPr>
      <w:r w:rsidRPr="0003660E">
        <w:rPr>
          <w:rFonts w:ascii="Arial" w:eastAsia="Arial" w:hAnsi="Arial" w:cs="Arial"/>
        </w:rPr>
        <w:lastRenderedPageBreak/>
        <w:t xml:space="preserve">Use trusted </w:t>
      </w:r>
      <w:proofErr w:type="spellStart"/>
      <w:r w:rsidRPr="0003660E">
        <w:rPr>
          <w:rFonts w:ascii="Arial" w:eastAsia="Arial" w:hAnsi="Arial" w:cs="Arial"/>
        </w:rPr>
        <w:t>WiFi</w:t>
      </w:r>
      <w:proofErr w:type="spellEnd"/>
      <w:r w:rsidRPr="0003660E">
        <w:rPr>
          <w:rFonts w:ascii="Arial" w:eastAsia="Arial" w:hAnsi="Arial" w:cs="Arial"/>
        </w:rPr>
        <w:t xml:space="preserve"> connections or mobile data when making an online purchase or logging into accounts.</w:t>
      </w:r>
    </w:p>
    <w:p w14:paraId="5B77B1C8" w14:textId="60E8DE53" w:rsidR="49957A6F" w:rsidRPr="0003660E" w:rsidRDefault="49957A6F" w:rsidP="49957A6F">
      <w:pPr>
        <w:pStyle w:val="ListParagraph"/>
        <w:numPr>
          <w:ilvl w:val="0"/>
          <w:numId w:val="3"/>
        </w:numPr>
        <w:rPr>
          <w:rFonts w:ascii="Arial" w:hAnsi="Arial" w:cs="Arial"/>
        </w:rPr>
      </w:pPr>
      <w:r w:rsidRPr="0003660E">
        <w:rPr>
          <w:rFonts w:ascii="Arial" w:eastAsia="Arial" w:hAnsi="Arial" w:cs="Arial"/>
        </w:rPr>
        <w:t>Use a credit card or trusted payment service to ensure better protection if something goes wrong.</w:t>
      </w:r>
    </w:p>
    <w:p w14:paraId="68C55DCF" w14:textId="2653435A" w:rsidR="49957A6F" w:rsidRPr="0003660E" w:rsidRDefault="49957A6F" w:rsidP="49957A6F">
      <w:pPr>
        <w:rPr>
          <w:rFonts w:ascii="Arial" w:eastAsia="Arial" w:hAnsi="Arial" w:cs="Arial"/>
          <w:u w:val="single"/>
        </w:rPr>
      </w:pPr>
      <w:r w:rsidRPr="0003660E">
        <w:rPr>
          <w:rFonts w:ascii="Arial" w:eastAsia="Arial" w:hAnsi="Arial" w:cs="Arial"/>
          <w:u w:val="single"/>
        </w:rPr>
        <w:t>Double up your security</w:t>
      </w:r>
    </w:p>
    <w:p w14:paraId="05DEB60A" w14:textId="4CBF9E33" w:rsidR="49957A6F" w:rsidRPr="0003660E" w:rsidRDefault="49957A6F" w:rsidP="49957A6F">
      <w:pPr>
        <w:pStyle w:val="ListParagraph"/>
        <w:numPr>
          <w:ilvl w:val="0"/>
          <w:numId w:val="2"/>
        </w:numPr>
        <w:rPr>
          <w:rFonts w:ascii="Arial" w:hAnsi="Arial" w:cs="Arial"/>
          <w:u w:val="single"/>
        </w:rPr>
      </w:pPr>
      <w:r w:rsidRPr="0003660E">
        <w:rPr>
          <w:rFonts w:ascii="Arial" w:eastAsia="Arial" w:hAnsi="Arial" w:cs="Arial"/>
        </w:rPr>
        <w:t>Two-Factor Authentication (2FA) is an extra layer of security for your online account. It's an extra step on top of your password that makes it harder for others to access your account. Use 2FA on every account you can.</w:t>
      </w:r>
    </w:p>
    <w:p w14:paraId="3B8C3427" w14:textId="1E3C1306" w:rsidR="49957A6F" w:rsidRPr="0003660E" w:rsidRDefault="49957A6F" w:rsidP="49957A6F">
      <w:pPr>
        <w:rPr>
          <w:rFonts w:ascii="Arial" w:eastAsia="Arial" w:hAnsi="Arial" w:cs="Arial"/>
          <w:u w:val="single"/>
        </w:rPr>
      </w:pPr>
      <w:r w:rsidRPr="0003660E">
        <w:rPr>
          <w:rFonts w:ascii="Arial" w:eastAsia="Arial" w:hAnsi="Arial" w:cs="Arial"/>
          <w:u w:val="single"/>
        </w:rPr>
        <w:t>Power up your passwords</w:t>
      </w:r>
    </w:p>
    <w:p w14:paraId="0FF26391" w14:textId="53954E0C" w:rsidR="49957A6F" w:rsidRPr="0003660E" w:rsidRDefault="49957A6F" w:rsidP="49957A6F">
      <w:pPr>
        <w:pStyle w:val="ListParagraph"/>
        <w:numPr>
          <w:ilvl w:val="0"/>
          <w:numId w:val="1"/>
        </w:numPr>
        <w:rPr>
          <w:rFonts w:ascii="Arial" w:hAnsi="Arial" w:cs="Arial"/>
          <w:u w:val="single"/>
        </w:rPr>
      </w:pPr>
      <w:r w:rsidRPr="0003660E">
        <w:rPr>
          <w:rFonts w:ascii="Arial" w:eastAsia="Arial" w:hAnsi="Arial" w:cs="Arial"/>
        </w:rPr>
        <w:t>Make your password at least 15 characters’ long</w:t>
      </w:r>
    </w:p>
    <w:p w14:paraId="0C06D8BE" w14:textId="14F3017C" w:rsidR="49957A6F" w:rsidRPr="0003660E" w:rsidRDefault="49957A6F" w:rsidP="49957A6F">
      <w:pPr>
        <w:numPr>
          <w:ilvl w:val="0"/>
          <w:numId w:val="1"/>
        </w:numPr>
        <w:rPr>
          <w:rFonts w:ascii="Arial" w:hAnsi="Arial" w:cs="Arial"/>
        </w:rPr>
      </w:pPr>
      <w:r w:rsidRPr="0003660E">
        <w:rPr>
          <w:rFonts w:ascii="Arial" w:eastAsia="Arial" w:hAnsi="Arial" w:cs="Arial"/>
        </w:rPr>
        <w:t>Use a unique phrase instead of a word</w:t>
      </w:r>
    </w:p>
    <w:p w14:paraId="07C47EC6" w14:textId="5CB34C94" w:rsidR="49957A6F" w:rsidRPr="0003660E" w:rsidRDefault="49957A6F" w:rsidP="49957A6F">
      <w:pPr>
        <w:numPr>
          <w:ilvl w:val="0"/>
          <w:numId w:val="1"/>
        </w:numPr>
        <w:rPr>
          <w:rFonts w:ascii="Arial" w:hAnsi="Arial" w:cs="Arial"/>
        </w:rPr>
      </w:pPr>
      <w:r w:rsidRPr="0003660E">
        <w:rPr>
          <w:rFonts w:ascii="Arial" w:eastAsia="Arial" w:hAnsi="Arial" w:cs="Arial"/>
        </w:rPr>
        <w:t>Use a different password for each account</w:t>
      </w:r>
    </w:p>
    <w:p w14:paraId="49F9B851" w14:textId="0C083076" w:rsidR="49957A6F" w:rsidRPr="0003660E" w:rsidRDefault="49957A6F" w:rsidP="49957A6F">
      <w:pPr>
        <w:numPr>
          <w:ilvl w:val="0"/>
          <w:numId w:val="1"/>
        </w:numPr>
        <w:rPr>
          <w:rFonts w:ascii="Arial" w:hAnsi="Arial" w:cs="Arial"/>
        </w:rPr>
      </w:pPr>
      <w:r w:rsidRPr="0003660E">
        <w:rPr>
          <w:rFonts w:ascii="Arial" w:eastAsia="Arial" w:hAnsi="Arial" w:cs="Arial"/>
        </w:rPr>
        <w:t>Don’t use personal info that could easily be guessed</w:t>
      </w:r>
    </w:p>
    <w:p w14:paraId="0204C3EE" w14:textId="09ECBF0A" w:rsidR="49957A6F" w:rsidRPr="0003660E" w:rsidRDefault="4D57441A" w:rsidP="4D57441A">
      <w:pPr>
        <w:numPr>
          <w:ilvl w:val="0"/>
          <w:numId w:val="1"/>
        </w:numPr>
        <w:rPr>
          <w:rFonts w:ascii="Arial" w:hAnsi="Arial" w:cs="Arial"/>
        </w:rPr>
      </w:pPr>
      <w:r w:rsidRPr="0003660E">
        <w:rPr>
          <w:rFonts w:ascii="Arial" w:eastAsia="Arial" w:hAnsi="Arial" w:cs="Arial"/>
        </w:rPr>
        <w:t xml:space="preserve">Change your passwords regularly · More at </w:t>
      </w:r>
      <w:r w:rsidRPr="0003660E">
        <w:rPr>
          <w:rFonts w:ascii="Arial" w:eastAsia="Arial" w:hAnsi="Arial" w:cs="Arial"/>
          <w:u w:val="single"/>
        </w:rPr>
        <w:t>netsafe.org.nz/passwords</w:t>
      </w:r>
    </w:p>
    <w:p w14:paraId="4A1E8734" w14:textId="2083875C" w:rsidR="49957A6F" w:rsidRPr="0003660E" w:rsidRDefault="49957A6F" w:rsidP="49957A6F">
      <w:pPr>
        <w:rPr>
          <w:rFonts w:ascii="Arial" w:eastAsia="Arial" w:hAnsi="Arial" w:cs="Arial"/>
        </w:rPr>
      </w:pPr>
      <w:r w:rsidRPr="0003660E">
        <w:rPr>
          <w:rFonts w:ascii="Arial" w:eastAsia="Arial" w:hAnsi="Arial" w:cs="Arial"/>
        </w:rPr>
        <w:t xml:space="preserve">Find the full staying safe online guide </w:t>
      </w:r>
      <w:hyperlink r:id="rId11">
        <w:r w:rsidRPr="0003660E">
          <w:rPr>
            <w:rStyle w:val="Hyperlink"/>
            <w:rFonts w:ascii="Arial" w:eastAsia="Arial" w:hAnsi="Arial" w:cs="Arial"/>
            <w:color w:val="0563C1"/>
          </w:rPr>
          <w:t>netsafe.org.nz/staying-safe-online</w:t>
        </w:r>
      </w:hyperlink>
    </w:p>
    <w:p w14:paraId="28300FAA" w14:textId="77B138A6" w:rsidR="49957A6F" w:rsidRPr="0003660E" w:rsidRDefault="49957A6F" w:rsidP="49957A6F">
      <w:pPr>
        <w:rPr>
          <w:rFonts w:ascii="Arial" w:eastAsia="Arial" w:hAnsi="Arial" w:cs="Arial"/>
        </w:rPr>
      </w:pPr>
    </w:p>
    <w:p w14:paraId="624407B7" w14:textId="55979803" w:rsidR="49957A6F" w:rsidRPr="0003660E" w:rsidRDefault="49957A6F" w:rsidP="49957A6F">
      <w:pPr>
        <w:rPr>
          <w:rFonts w:ascii="Arial" w:eastAsia="Arial" w:hAnsi="Arial" w:cs="Arial"/>
          <w:sz w:val="24"/>
          <w:szCs w:val="24"/>
        </w:rPr>
      </w:pPr>
      <w:r w:rsidRPr="0003660E">
        <w:rPr>
          <w:rFonts w:ascii="Arial" w:eastAsia="Arial" w:hAnsi="Arial" w:cs="Arial"/>
          <w:b/>
          <w:bCs/>
          <w:sz w:val="24"/>
          <w:szCs w:val="24"/>
        </w:rPr>
        <w:t>About Netsafe</w:t>
      </w:r>
    </w:p>
    <w:p w14:paraId="77CC1557" w14:textId="44284A55" w:rsidR="49957A6F" w:rsidRPr="0003660E" w:rsidRDefault="49957A6F" w:rsidP="49957A6F">
      <w:pPr>
        <w:rPr>
          <w:rFonts w:ascii="Arial" w:eastAsia="Arial" w:hAnsi="Arial" w:cs="Arial"/>
        </w:rPr>
      </w:pPr>
      <w:r w:rsidRPr="0003660E">
        <w:rPr>
          <w:rFonts w:ascii="Arial" w:eastAsia="Arial" w:hAnsi="Arial" w:cs="Arial"/>
        </w:rPr>
        <w:t xml:space="preserve">Netsafe is a not-for-profit organisation that focuses on online safety. They offer support, advice and education to everyone in New Zealand to help minimise online risks. Whether you’re dealing with online bullying, an online request that looks suspicious, or you just want advice for family members using the internet they can help. </w:t>
      </w:r>
    </w:p>
    <w:p w14:paraId="0E310D57" w14:textId="6C250BAC" w:rsidR="49957A6F" w:rsidRPr="0003660E" w:rsidRDefault="4D57441A" w:rsidP="4D57441A">
      <w:pPr>
        <w:rPr>
          <w:rFonts w:ascii="Arial" w:eastAsia="Arial" w:hAnsi="Arial" w:cs="Arial"/>
        </w:rPr>
      </w:pPr>
      <w:r w:rsidRPr="0003660E">
        <w:rPr>
          <w:rFonts w:ascii="Arial" w:eastAsia="Arial" w:hAnsi="Arial" w:cs="Arial"/>
        </w:rPr>
        <w:t>Follow Netsafe on Facebook and Twitter to keep up to date with Safer Internet Day 2018 and the latest in online safety news, advice, tips and information.</w:t>
      </w:r>
    </w:p>
    <w:p w14:paraId="4696FF29" w14:textId="6A7CBF65" w:rsidR="49957A6F" w:rsidRPr="0003660E" w:rsidRDefault="49957A6F" w:rsidP="49957A6F">
      <w:pPr>
        <w:ind w:left="960" w:hanging="960"/>
        <w:rPr>
          <w:rFonts w:ascii="Arial" w:eastAsia="Arial" w:hAnsi="Arial" w:cs="Arial"/>
        </w:rPr>
      </w:pPr>
    </w:p>
    <w:p w14:paraId="4AC47BE0" w14:textId="3C36BA1D" w:rsidR="49957A6F" w:rsidRPr="0003660E" w:rsidRDefault="49957A6F" w:rsidP="49957A6F">
      <w:pPr>
        <w:rPr>
          <w:rFonts w:ascii="Arial" w:eastAsia="Arial" w:hAnsi="Arial" w:cs="Arial"/>
          <w:sz w:val="28"/>
          <w:szCs w:val="28"/>
        </w:rPr>
      </w:pPr>
      <w:r w:rsidRPr="0003660E">
        <w:rPr>
          <w:rFonts w:ascii="Arial" w:eastAsia="Arial" w:hAnsi="Arial" w:cs="Arial"/>
          <w:b/>
          <w:bCs/>
          <w:sz w:val="28"/>
          <w:szCs w:val="28"/>
          <w:lang w:val="en-AU"/>
        </w:rPr>
        <w:t xml:space="preserve">Safer Internet Day 2018 Blurb </w:t>
      </w:r>
    </w:p>
    <w:p w14:paraId="355250FC" w14:textId="3684E02C" w:rsidR="49957A6F" w:rsidRPr="0003660E" w:rsidRDefault="49957A6F" w:rsidP="49957A6F">
      <w:pPr>
        <w:rPr>
          <w:rFonts w:ascii="Arial" w:eastAsia="Arial" w:hAnsi="Arial" w:cs="Arial"/>
        </w:rPr>
      </w:pPr>
      <w:r w:rsidRPr="0003660E">
        <w:rPr>
          <w:rFonts w:ascii="Arial" w:eastAsia="Arial" w:hAnsi="Arial" w:cs="Arial"/>
          <w:lang w:val="en-AU"/>
        </w:rPr>
        <w:t xml:space="preserve">6 February is Safer Internet Day. </w:t>
      </w:r>
      <w:r w:rsidRPr="0003660E">
        <w:rPr>
          <w:rFonts w:ascii="Arial" w:eastAsia="Arial" w:hAnsi="Arial" w:cs="Arial"/>
        </w:rPr>
        <w:t xml:space="preserve">Did you know that one third of adults in New Zealand have experienced an unwanted online communication in the last year? Netsafe has published a guide full of advice to help you and your family stay safe online. It’s full of tips from Google, Facebook, Trade Me and more. Find the guide at </w:t>
      </w:r>
      <w:hyperlink r:id="rId12">
        <w:r w:rsidRPr="0003660E">
          <w:rPr>
            <w:rStyle w:val="Hyperlink"/>
            <w:rFonts w:ascii="Arial" w:eastAsia="Arial" w:hAnsi="Arial" w:cs="Arial"/>
            <w:color w:val="0563C1"/>
          </w:rPr>
          <w:t>netsafe.org.nz/staying-safe-online</w:t>
        </w:r>
      </w:hyperlink>
      <w:r w:rsidRPr="0003660E">
        <w:rPr>
          <w:rFonts w:ascii="Arial" w:eastAsia="Arial" w:hAnsi="Arial" w:cs="Arial"/>
          <w:color w:val="0563C1"/>
          <w:u w:val="single"/>
        </w:rPr>
        <w:t xml:space="preserve"> </w:t>
      </w:r>
    </w:p>
    <w:p w14:paraId="76CDE34C" w14:textId="03E7B90F" w:rsidR="49957A6F" w:rsidRPr="0003660E" w:rsidRDefault="00313E6E" w:rsidP="49957A6F">
      <w:pPr>
        <w:rPr>
          <w:rFonts w:ascii="Arial" w:hAnsi="Arial" w:cs="Arial"/>
        </w:rPr>
      </w:pPr>
      <w:r w:rsidRPr="0003660E">
        <w:rPr>
          <w:rFonts w:ascii="Arial" w:hAnsi="Arial" w:cs="Arial"/>
          <w:noProof/>
          <w:lang w:eastAsia="en-GB"/>
        </w:rPr>
        <w:drawing>
          <wp:anchor distT="0" distB="0" distL="114300" distR="114300" simplePos="0" relativeHeight="251659264" behindDoc="0" locked="0" layoutInCell="1" allowOverlap="1" wp14:anchorId="6BB33256" wp14:editId="3541471C">
            <wp:simplePos x="0" y="0"/>
            <wp:positionH relativeFrom="column">
              <wp:posOffset>3543300</wp:posOffset>
            </wp:positionH>
            <wp:positionV relativeFrom="paragraph">
              <wp:posOffset>3206750</wp:posOffset>
            </wp:positionV>
            <wp:extent cx="2451100" cy="8640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teallogo-wURL-1X.png"/>
                    <pic:cNvPicPr/>
                  </pic:nvPicPr>
                  <pic:blipFill>
                    <a:blip r:embed="rId13">
                      <a:extLst>
                        <a:ext uri="{28A0092B-C50C-407E-A947-70E740481C1C}">
                          <a14:useLocalDpi xmlns:a14="http://schemas.microsoft.com/office/drawing/2010/main" val="0"/>
                        </a:ext>
                      </a:extLst>
                    </a:blip>
                    <a:stretch>
                      <a:fillRect/>
                    </a:stretch>
                  </pic:blipFill>
                  <pic:spPr>
                    <a:xfrm>
                      <a:off x="0" y="0"/>
                      <a:ext cx="2451100" cy="864057"/>
                    </a:xfrm>
                    <a:prstGeom prst="rect">
                      <a:avLst/>
                    </a:prstGeom>
                  </pic:spPr>
                </pic:pic>
              </a:graphicData>
            </a:graphic>
            <wp14:sizeRelH relativeFrom="page">
              <wp14:pctWidth>0</wp14:pctWidth>
            </wp14:sizeRelH>
            <wp14:sizeRelV relativeFrom="page">
              <wp14:pctHeight>0</wp14:pctHeight>
            </wp14:sizeRelV>
          </wp:anchor>
        </w:drawing>
      </w:r>
    </w:p>
    <w:sectPr w:rsidR="49957A6F" w:rsidRPr="000366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ofia Pro Soft Regular">
    <w:altName w:val="Arial"/>
    <w:panose1 w:val="00000000000000000000"/>
    <w:charset w:val="00"/>
    <w:family w:val="swiss"/>
    <w:notTrueType/>
    <w:pitch w:val="variable"/>
    <w:sig w:usb0="A000002F" w:usb1="5000004B"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2C8"/>
    <w:multiLevelType w:val="hybridMultilevel"/>
    <w:tmpl w:val="B044A99A"/>
    <w:lvl w:ilvl="0" w:tplc="06A68AE4">
      <w:start w:val="1"/>
      <w:numFmt w:val="bullet"/>
      <w:lvlText w:val=""/>
      <w:lvlJc w:val="left"/>
      <w:pPr>
        <w:ind w:left="720" w:hanging="360"/>
      </w:pPr>
      <w:rPr>
        <w:rFonts w:ascii="Symbol" w:hAnsi="Symbol" w:hint="default"/>
      </w:rPr>
    </w:lvl>
    <w:lvl w:ilvl="1" w:tplc="CB2CE7D4">
      <w:start w:val="1"/>
      <w:numFmt w:val="bullet"/>
      <w:lvlText w:val="o"/>
      <w:lvlJc w:val="left"/>
      <w:pPr>
        <w:ind w:left="1440" w:hanging="360"/>
      </w:pPr>
      <w:rPr>
        <w:rFonts w:ascii="Courier New" w:hAnsi="Courier New" w:hint="default"/>
      </w:rPr>
    </w:lvl>
    <w:lvl w:ilvl="2" w:tplc="635E8532">
      <w:start w:val="1"/>
      <w:numFmt w:val="bullet"/>
      <w:lvlText w:val=""/>
      <w:lvlJc w:val="left"/>
      <w:pPr>
        <w:ind w:left="2160" w:hanging="360"/>
      </w:pPr>
      <w:rPr>
        <w:rFonts w:ascii="Wingdings" w:hAnsi="Wingdings" w:hint="default"/>
      </w:rPr>
    </w:lvl>
    <w:lvl w:ilvl="3" w:tplc="5980E6F8">
      <w:start w:val="1"/>
      <w:numFmt w:val="bullet"/>
      <w:lvlText w:val=""/>
      <w:lvlJc w:val="left"/>
      <w:pPr>
        <w:ind w:left="2880" w:hanging="360"/>
      </w:pPr>
      <w:rPr>
        <w:rFonts w:ascii="Symbol" w:hAnsi="Symbol" w:hint="default"/>
      </w:rPr>
    </w:lvl>
    <w:lvl w:ilvl="4" w:tplc="640218A2">
      <w:start w:val="1"/>
      <w:numFmt w:val="bullet"/>
      <w:lvlText w:val="o"/>
      <w:lvlJc w:val="left"/>
      <w:pPr>
        <w:ind w:left="3600" w:hanging="360"/>
      </w:pPr>
      <w:rPr>
        <w:rFonts w:ascii="Courier New" w:hAnsi="Courier New" w:hint="default"/>
      </w:rPr>
    </w:lvl>
    <w:lvl w:ilvl="5" w:tplc="5B2AEC00">
      <w:start w:val="1"/>
      <w:numFmt w:val="bullet"/>
      <w:lvlText w:val=""/>
      <w:lvlJc w:val="left"/>
      <w:pPr>
        <w:ind w:left="4320" w:hanging="360"/>
      </w:pPr>
      <w:rPr>
        <w:rFonts w:ascii="Wingdings" w:hAnsi="Wingdings" w:hint="default"/>
      </w:rPr>
    </w:lvl>
    <w:lvl w:ilvl="6" w:tplc="7EBC63CA">
      <w:start w:val="1"/>
      <w:numFmt w:val="bullet"/>
      <w:lvlText w:val=""/>
      <w:lvlJc w:val="left"/>
      <w:pPr>
        <w:ind w:left="5040" w:hanging="360"/>
      </w:pPr>
      <w:rPr>
        <w:rFonts w:ascii="Symbol" w:hAnsi="Symbol" w:hint="default"/>
      </w:rPr>
    </w:lvl>
    <w:lvl w:ilvl="7" w:tplc="999EAF6E">
      <w:start w:val="1"/>
      <w:numFmt w:val="bullet"/>
      <w:lvlText w:val="o"/>
      <w:lvlJc w:val="left"/>
      <w:pPr>
        <w:ind w:left="5760" w:hanging="360"/>
      </w:pPr>
      <w:rPr>
        <w:rFonts w:ascii="Courier New" w:hAnsi="Courier New" w:hint="default"/>
      </w:rPr>
    </w:lvl>
    <w:lvl w:ilvl="8" w:tplc="B77CAB16">
      <w:start w:val="1"/>
      <w:numFmt w:val="bullet"/>
      <w:lvlText w:val=""/>
      <w:lvlJc w:val="left"/>
      <w:pPr>
        <w:ind w:left="6480" w:hanging="360"/>
      </w:pPr>
      <w:rPr>
        <w:rFonts w:ascii="Wingdings" w:hAnsi="Wingdings" w:hint="default"/>
      </w:rPr>
    </w:lvl>
  </w:abstractNum>
  <w:abstractNum w:abstractNumId="1">
    <w:nsid w:val="65F36835"/>
    <w:multiLevelType w:val="hybridMultilevel"/>
    <w:tmpl w:val="FD2AF864"/>
    <w:lvl w:ilvl="0" w:tplc="BB3A5162">
      <w:start w:val="1"/>
      <w:numFmt w:val="bullet"/>
      <w:lvlText w:val=""/>
      <w:lvlJc w:val="left"/>
      <w:pPr>
        <w:ind w:left="720" w:hanging="360"/>
      </w:pPr>
      <w:rPr>
        <w:rFonts w:ascii="Symbol" w:hAnsi="Symbol" w:hint="default"/>
      </w:rPr>
    </w:lvl>
    <w:lvl w:ilvl="1" w:tplc="995CD5D2">
      <w:start w:val="1"/>
      <w:numFmt w:val="bullet"/>
      <w:lvlText w:val="o"/>
      <w:lvlJc w:val="left"/>
      <w:pPr>
        <w:ind w:left="1440" w:hanging="360"/>
      </w:pPr>
      <w:rPr>
        <w:rFonts w:ascii="Courier New" w:hAnsi="Courier New" w:hint="default"/>
      </w:rPr>
    </w:lvl>
    <w:lvl w:ilvl="2" w:tplc="7848C8EC">
      <w:start w:val="1"/>
      <w:numFmt w:val="bullet"/>
      <w:lvlText w:val=""/>
      <w:lvlJc w:val="left"/>
      <w:pPr>
        <w:ind w:left="2160" w:hanging="360"/>
      </w:pPr>
      <w:rPr>
        <w:rFonts w:ascii="Wingdings" w:hAnsi="Wingdings" w:hint="default"/>
      </w:rPr>
    </w:lvl>
    <w:lvl w:ilvl="3" w:tplc="965A987E">
      <w:start w:val="1"/>
      <w:numFmt w:val="bullet"/>
      <w:lvlText w:val=""/>
      <w:lvlJc w:val="left"/>
      <w:pPr>
        <w:ind w:left="2880" w:hanging="360"/>
      </w:pPr>
      <w:rPr>
        <w:rFonts w:ascii="Symbol" w:hAnsi="Symbol" w:hint="default"/>
      </w:rPr>
    </w:lvl>
    <w:lvl w:ilvl="4" w:tplc="C4BC1100">
      <w:start w:val="1"/>
      <w:numFmt w:val="bullet"/>
      <w:lvlText w:val="o"/>
      <w:lvlJc w:val="left"/>
      <w:pPr>
        <w:ind w:left="3600" w:hanging="360"/>
      </w:pPr>
      <w:rPr>
        <w:rFonts w:ascii="Courier New" w:hAnsi="Courier New" w:hint="default"/>
      </w:rPr>
    </w:lvl>
    <w:lvl w:ilvl="5" w:tplc="9FDADA20">
      <w:start w:val="1"/>
      <w:numFmt w:val="bullet"/>
      <w:lvlText w:val=""/>
      <w:lvlJc w:val="left"/>
      <w:pPr>
        <w:ind w:left="4320" w:hanging="360"/>
      </w:pPr>
      <w:rPr>
        <w:rFonts w:ascii="Wingdings" w:hAnsi="Wingdings" w:hint="default"/>
      </w:rPr>
    </w:lvl>
    <w:lvl w:ilvl="6" w:tplc="8ED02DD4">
      <w:start w:val="1"/>
      <w:numFmt w:val="bullet"/>
      <w:lvlText w:val=""/>
      <w:lvlJc w:val="left"/>
      <w:pPr>
        <w:ind w:left="5040" w:hanging="360"/>
      </w:pPr>
      <w:rPr>
        <w:rFonts w:ascii="Symbol" w:hAnsi="Symbol" w:hint="default"/>
      </w:rPr>
    </w:lvl>
    <w:lvl w:ilvl="7" w:tplc="9864A412">
      <w:start w:val="1"/>
      <w:numFmt w:val="bullet"/>
      <w:lvlText w:val="o"/>
      <w:lvlJc w:val="left"/>
      <w:pPr>
        <w:ind w:left="5760" w:hanging="360"/>
      </w:pPr>
      <w:rPr>
        <w:rFonts w:ascii="Courier New" w:hAnsi="Courier New" w:hint="default"/>
      </w:rPr>
    </w:lvl>
    <w:lvl w:ilvl="8" w:tplc="ED42A13C">
      <w:start w:val="1"/>
      <w:numFmt w:val="bullet"/>
      <w:lvlText w:val=""/>
      <w:lvlJc w:val="left"/>
      <w:pPr>
        <w:ind w:left="6480" w:hanging="360"/>
      </w:pPr>
      <w:rPr>
        <w:rFonts w:ascii="Wingdings" w:hAnsi="Wingdings" w:hint="default"/>
      </w:rPr>
    </w:lvl>
  </w:abstractNum>
  <w:abstractNum w:abstractNumId="2">
    <w:nsid w:val="6ED76B4F"/>
    <w:multiLevelType w:val="hybridMultilevel"/>
    <w:tmpl w:val="F676BBC6"/>
    <w:lvl w:ilvl="0" w:tplc="40008D36">
      <w:start w:val="1"/>
      <w:numFmt w:val="bullet"/>
      <w:lvlText w:val=""/>
      <w:lvlJc w:val="left"/>
      <w:pPr>
        <w:ind w:left="720" w:hanging="360"/>
      </w:pPr>
      <w:rPr>
        <w:rFonts w:ascii="Symbol" w:hAnsi="Symbol" w:hint="default"/>
      </w:rPr>
    </w:lvl>
    <w:lvl w:ilvl="1" w:tplc="C4823A00">
      <w:start w:val="1"/>
      <w:numFmt w:val="bullet"/>
      <w:lvlText w:val="o"/>
      <w:lvlJc w:val="left"/>
      <w:pPr>
        <w:ind w:left="1440" w:hanging="360"/>
      </w:pPr>
      <w:rPr>
        <w:rFonts w:ascii="Courier New" w:hAnsi="Courier New" w:hint="default"/>
      </w:rPr>
    </w:lvl>
    <w:lvl w:ilvl="2" w:tplc="5FF82574">
      <w:start w:val="1"/>
      <w:numFmt w:val="bullet"/>
      <w:lvlText w:val=""/>
      <w:lvlJc w:val="left"/>
      <w:pPr>
        <w:ind w:left="2160" w:hanging="360"/>
      </w:pPr>
      <w:rPr>
        <w:rFonts w:ascii="Wingdings" w:hAnsi="Wingdings" w:hint="default"/>
      </w:rPr>
    </w:lvl>
    <w:lvl w:ilvl="3" w:tplc="2C46D874">
      <w:start w:val="1"/>
      <w:numFmt w:val="bullet"/>
      <w:lvlText w:val=""/>
      <w:lvlJc w:val="left"/>
      <w:pPr>
        <w:ind w:left="2880" w:hanging="360"/>
      </w:pPr>
      <w:rPr>
        <w:rFonts w:ascii="Symbol" w:hAnsi="Symbol" w:hint="default"/>
      </w:rPr>
    </w:lvl>
    <w:lvl w:ilvl="4" w:tplc="76368648">
      <w:start w:val="1"/>
      <w:numFmt w:val="bullet"/>
      <w:lvlText w:val="o"/>
      <w:lvlJc w:val="left"/>
      <w:pPr>
        <w:ind w:left="3600" w:hanging="360"/>
      </w:pPr>
      <w:rPr>
        <w:rFonts w:ascii="Courier New" w:hAnsi="Courier New" w:hint="default"/>
      </w:rPr>
    </w:lvl>
    <w:lvl w:ilvl="5" w:tplc="DEF85528">
      <w:start w:val="1"/>
      <w:numFmt w:val="bullet"/>
      <w:lvlText w:val=""/>
      <w:lvlJc w:val="left"/>
      <w:pPr>
        <w:ind w:left="4320" w:hanging="360"/>
      </w:pPr>
      <w:rPr>
        <w:rFonts w:ascii="Wingdings" w:hAnsi="Wingdings" w:hint="default"/>
      </w:rPr>
    </w:lvl>
    <w:lvl w:ilvl="6" w:tplc="6C6023C6">
      <w:start w:val="1"/>
      <w:numFmt w:val="bullet"/>
      <w:lvlText w:val=""/>
      <w:lvlJc w:val="left"/>
      <w:pPr>
        <w:ind w:left="5040" w:hanging="360"/>
      </w:pPr>
      <w:rPr>
        <w:rFonts w:ascii="Symbol" w:hAnsi="Symbol" w:hint="default"/>
      </w:rPr>
    </w:lvl>
    <w:lvl w:ilvl="7" w:tplc="C826F2CC">
      <w:start w:val="1"/>
      <w:numFmt w:val="bullet"/>
      <w:lvlText w:val="o"/>
      <w:lvlJc w:val="left"/>
      <w:pPr>
        <w:ind w:left="5760" w:hanging="360"/>
      </w:pPr>
      <w:rPr>
        <w:rFonts w:ascii="Courier New" w:hAnsi="Courier New" w:hint="default"/>
      </w:rPr>
    </w:lvl>
    <w:lvl w:ilvl="8" w:tplc="0B3C7312">
      <w:start w:val="1"/>
      <w:numFmt w:val="bullet"/>
      <w:lvlText w:val=""/>
      <w:lvlJc w:val="left"/>
      <w:pPr>
        <w:ind w:left="6480" w:hanging="360"/>
      </w:pPr>
      <w:rPr>
        <w:rFonts w:ascii="Wingdings" w:hAnsi="Wingdings" w:hint="default"/>
      </w:rPr>
    </w:lvl>
  </w:abstractNum>
  <w:abstractNum w:abstractNumId="3">
    <w:nsid w:val="771D5B12"/>
    <w:multiLevelType w:val="hybridMultilevel"/>
    <w:tmpl w:val="33A21EBC"/>
    <w:lvl w:ilvl="0" w:tplc="82AEE080">
      <w:start w:val="1"/>
      <w:numFmt w:val="bullet"/>
      <w:lvlText w:val=""/>
      <w:lvlJc w:val="left"/>
      <w:pPr>
        <w:ind w:left="720" w:hanging="360"/>
      </w:pPr>
      <w:rPr>
        <w:rFonts w:ascii="Symbol" w:hAnsi="Symbol" w:hint="default"/>
      </w:rPr>
    </w:lvl>
    <w:lvl w:ilvl="1" w:tplc="2B829D18">
      <w:start w:val="1"/>
      <w:numFmt w:val="bullet"/>
      <w:lvlText w:val="o"/>
      <w:lvlJc w:val="left"/>
      <w:pPr>
        <w:ind w:left="1440" w:hanging="360"/>
      </w:pPr>
      <w:rPr>
        <w:rFonts w:ascii="Courier New" w:hAnsi="Courier New" w:hint="default"/>
      </w:rPr>
    </w:lvl>
    <w:lvl w:ilvl="2" w:tplc="50B6ED22">
      <w:start w:val="1"/>
      <w:numFmt w:val="bullet"/>
      <w:lvlText w:val=""/>
      <w:lvlJc w:val="left"/>
      <w:pPr>
        <w:ind w:left="2160" w:hanging="360"/>
      </w:pPr>
      <w:rPr>
        <w:rFonts w:ascii="Wingdings" w:hAnsi="Wingdings" w:hint="default"/>
      </w:rPr>
    </w:lvl>
    <w:lvl w:ilvl="3" w:tplc="B4A25FE4">
      <w:start w:val="1"/>
      <w:numFmt w:val="bullet"/>
      <w:lvlText w:val=""/>
      <w:lvlJc w:val="left"/>
      <w:pPr>
        <w:ind w:left="2880" w:hanging="360"/>
      </w:pPr>
      <w:rPr>
        <w:rFonts w:ascii="Symbol" w:hAnsi="Symbol" w:hint="default"/>
      </w:rPr>
    </w:lvl>
    <w:lvl w:ilvl="4" w:tplc="3288DE18">
      <w:start w:val="1"/>
      <w:numFmt w:val="bullet"/>
      <w:lvlText w:val="o"/>
      <w:lvlJc w:val="left"/>
      <w:pPr>
        <w:ind w:left="3600" w:hanging="360"/>
      </w:pPr>
      <w:rPr>
        <w:rFonts w:ascii="Courier New" w:hAnsi="Courier New" w:hint="default"/>
      </w:rPr>
    </w:lvl>
    <w:lvl w:ilvl="5" w:tplc="0332DDEA">
      <w:start w:val="1"/>
      <w:numFmt w:val="bullet"/>
      <w:lvlText w:val=""/>
      <w:lvlJc w:val="left"/>
      <w:pPr>
        <w:ind w:left="4320" w:hanging="360"/>
      </w:pPr>
      <w:rPr>
        <w:rFonts w:ascii="Wingdings" w:hAnsi="Wingdings" w:hint="default"/>
      </w:rPr>
    </w:lvl>
    <w:lvl w:ilvl="6" w:tplc="0576B7AA">
      <w:start w:val="1"/>
      <w:numFmt w:val="bullet"/>
      <w:lvlText w:val=""/>
      <w:lvlJc w:val="left"/>
      <w:pPr>
        <w:ind w:left="5040" w:hanging="360"/>
      </w:pPr>
      <w:rPr>
        <w:rFonts w:ascii="Symbol" w:hAnsi="Symbol" w:hint="default"/>
      </w:rPr>
    </w:lvl>
    <w:lvl w:ilvl="7" w:tplc="7CE00B3E">
      <w:start w:val="1"/>
      <w:numFmt w:val="bullet"/>
      <w:lvlText w:val="o"/>
      <w:lvlJc w:val="left"/>
      <w:pPr>
        <w:ind w:left="5760" w:hanging="360"/>
      </w:pPr>
      <w:rPr>
        <w:rFonts w:ascii="Courier New" w:hAnsi="Courier New" w:hint="default"/>
      </w:rPr>
    </w:lvl>
    <w:lvl w:ilvl="8" w:tplc="85547A0E">
      <w:start w:val="1"/>
      <w:numFmt w:val="bullet"/>
      <w:lvlText w:val=""/>
      <w:lvlJc w:val="left"/>
      <w:pPr>
        <w:ind w:left="6480" w:hanging="360"/>
      </w:pPr>
      <w:rPr>
        <w:rFonts w:ascii="Wingdings" w:hAnsi="Wingdings" w:hint="default"/>
      </w:rPr>
    </w:lvl>
  </w:abstractNum>
  <w:abstractNum w:abstractNumId="4">
    <w:nsid w:val="7CD25A19"/>
    <w:multiLevelType w:val="hybridMultilevel"/>
    <w:tmpl w:val="67E64A88"/>
    <w:lvl w:ilvl="0" w:tplc="D34EEA8A">
      <w:start w:val="1"/>
      <w:numFmt w:val="bullet"/>
      <w:lvlText w:val=""/>
      <w:lvlJc w:val="left"/>
      <w:pPr>
        <w:ind w:left="720" w:hanging="360"/>
      </w:pPr>
      <w:rPr>
        <w:rFonts w:ascii="Symbol" w:hAnsi="Symbol" w:hint="default"/>
      </w:rPr>
    </w:lvl>
    <w:lvl w:ilvl="1" w:tplc="53CE68F4">
      <w:start w:val="1"/>
      <w:numFmt w:val="bullet"/>
      <w:lvlText w:val="o"/>
      <w:lvlJc w:val="left"/>
      <w:pPr>
        <w:ind w:left="1440" w:hanging="360"/>
      </w:pPr>
      <w:rPr>
        <w:rFonts w:ascii="Courier New" w:hAnsi="Courier New" w:hint="default"/>
      </w:rPr>
    </w:lvl>
    <w:lvl w:ilvl="2" w:tplc="C98444B2">
      <w:start w:val="1"/>
      <w:numFmt w:val="bullet"/>
      <w:lvlText w:val=""/>
      <w:lvlJc w:val="left"/>
      <w:pPr>
        <w:ind w:left="2160" w:hanging="360"/>
      </w:pPr>
      <w:rPr>
        <w:rFonts w:ascii="Wingdings" w:hAnsi="Wingdings" w:hint="default"/>
      </w:rPr>
    </w:lvl>
    <w:lvl w:ilvl="3" w:tplc="D7D83C6E">
      <w:start w:val="1"/>
      <w:numFmt w:val="bullet"/>
      <w:lvlText w:val=""/>
      <w:lvlJc w:val="left"/>
      <w:pPr>
        <w:ind w:left="2880" w:hanging="360"/>
      </w:pPr>
      <w:rPr>
        <w:rFonts w:ascii="Symbol" w:hAnsi="Symbol" w:hint="default"/>
      </w:rPr>
    </w:lvl>
    <w:lvl w:ilvl="4" w:tplc="CCEE6774">
      <w:start w:val="1"/>
      <w:numFmt w:val="bullet"/>
      <w:lvlText w:val="o"/>
      <w:lvlJc w:val="left"/>
      <w:pPr>
        <w:ind w:left="3600" w:hanging="360"/>
      </w:pPr>
      <w:rPr>
        <w:rFonts w:ascii="Courier New" w:hAnsi="Courier New" w:hint="default"/>
      </w:rPr>
    </w:lvl>
    <w:lvl w:ilvl="5" w:tplc="52AE6A38">
      <w:start w:val="1"/>
      <w:numFmt w:val="bullet"/>
      <w:lvlText w:val=""/>
      <w:lvlJc w:val="left"/>
      <w:pPr>
        <w:ind w:left="4320" w:hanging="360"/>
      </w:pPr>
      <w:rPr>
        <w:rFonts w:ascii="Wingdings" w:hAnsi="Wingdings" w:hint="default"/>
      </w:rPr>
    </w:lvl>
    <w:lvl w:ilvl="6" w:tplc="7B607856">
      <w:start w:val="1"/>
      <w:numFmt w:val="bullet"/>
      <w:lvlText w:val=""/>
      <w:lvlJc w:val="left"/>
      <w:pPr>
        <w:ind w:left="5040" w:hanging="360"/>
      </w:pPr>
      <w:rPr>
        <w:rFonts w:ascii="Symbol" w:hAnsi="Symbol" w:hint="default"/>
      </w:rPr>
    </w:lvl>
    <w:lvl w:ilvl="7" w:tplc="0DDAC054">
      <w:start w:val="1"/>
      <w:numFmt w:val="bullet"/>
      <w:lvlText w:val="o"/>
      <w:lvlJc w:val="left"/>
      <w:pPr>
        <w:ind w:left="5760" w:hanging="360"/>
      </w:pPr>
      <w:rPr>
        <w:rFonts w:ascii="Courier New" w:hAnsi="Courier New" w:hint="default"/>
      </w:rPr>
    </w:lvl>
    <w:lvl w:ilvl="8" w:tplc="EC421E4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57A6F"/>
    <w:rsid w:val="0003660E"/>
    <w:rsid w:val="003105BC"/>
    <w:rsid w:val="00313E6E"/>
    <w:rsid w:val="00761707"/>
    <w:rsid w:val="00AF1149"/>
    <w:rsid w:val="1F1D6989"/>
    <w:rsid w:val="49957A6F"/>
    <w:rsid w:val="4D5744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E2A110DE-5896-48F6-8846-63173104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3105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etsafe.org.nz/staying-safe-online/" TargetMode="External"/><Relationship Id="rId12" Type="http://schemas.openxmlformats.org/officeDocument/2006/relationships/hyperlink" Target="https://www.netsafe.org.nz/staying-safe-online/"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https://www.netsafe.org.nz/staying-safe-online/" TargetMode="External"/><Relationship Id="rId10" Type="http://schemas.openxmlformats.org/officeDocument/2006/relationships/hyperlink" Target="https://www.netsafe.org.nz/staying-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09FD73362B24F804405C196315B0F" ma:contentTypeVersion="9" ma:contentTypeDescription="Create a new document." ma:contentTypeScope="" ma:versionID="fdc97f2a6d61524bcb8692c38386d909">
  <xsd:schema xmlns:xsd="http://www.w3.org/2001/XMLSchema" xmlns:xs="http://www.w3.org/2001/XMLSchema" xmlns:p="http://schemas.microsoft.com/office/2006/metadata/properties" xmlns:ns2="057055af-3835-4956-97f6-a3a60a1198f3" xmlns:ns3="5cd919c4-ecd1-4691-8d44-651ead98199d" targetNamespace="http://schemas.microsoft.com/office/2006/metadata/properties" ma:root="true" ma:fieldsID="8af36d57fc0142dd40667d06fdf3eca8" ns2:_="" ns3:_="">
    <xsd:import namespace="057055af-3835-4956-97f6-a3a60a1198f3"/>
    <xsd:import namespace="5cd919c4-ecd1-4691-8d44-651ead98199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055af-3835-4956-97f6-a3a60a119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d919c4-ecd1-4691-8d44-651ead9819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56118-EBD1-4CBE-B7B8-C6C04A93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055af-3835-4956-97f6-a3a60a1198f3"/>
    <ds:schemaRef ds:uri="5cd919c4-ecd1-4691-8d44-651ead98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EEF16-4C8F-4E66-967E-C1C62B4F9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6F55B-1717-4A46-8DA4-1E56AC613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Macintosh Word</Application>
  <DocSecurity>0</DocSecurity>
  <Lines>26</Lines>
  <Paragraphs>7</Paragraphs>
  <ScaleCrop>false</ScaleCrop>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Maddison</dc:creator>
  <cp:keywords/>
  <dc:description/>
  <cp:lastModifiedBy>Kimberly Burgess</cp:lastModifiedBy>
  <cp:revision>3</cp:revision>
  <dcterms:created xsi:type="dcterms:W3CDTF">2018-01-25T04:37:00Z</dcterms:created>
  <dcterms:modified xsi:type="dcterms:W3CDTF">2018-01-25T04:38:00Z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0x01010021509FD73362B24F804405C196315B0F</vt:lpwstr>
  </property>
</Properties>
</file>